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Kaski bokserskie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zawodnicy trenujący kontaktowe sporty walki powinni zadbać o odpowiednią ochronę głowy zaopatrując się w wytrzymałe i amortyzujące &lt;strong&gt;kaski bokserskie&lt;/strong&gt;.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kaski bokserskie są tak ważne podczas treningów?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Kaski bokserskie</w:t>
      </w:r>
      <w:r>
        <w:rPr>
          <w:rFonts w:ascii="calibri" w:hAnsi="calibri" w:eastAsia="calibri" w:cs="calibri"/>
          <w:sz w:val="24"/>
          <w:szCs w:val="24"/>
        </w:rPr>
        <w:t xml:space="preserve"> są bardzo przydatne podczas treningów kontaktowych sportów walki. Każde uderzenie w głowę jest bardzo szkodliwe dla człowiek i może powodować poważne uszczerbki na zdrowiu. Dlatego aby zminimalizować to ryzyko warto zadbać o odpowiednio dopasowany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kask bokserski</w:t>
      </w:r>
      <w:r>
        <w:rPr>
          <w:rFonts w:ascii="calibri" w:hAnsi="calibri" w:eastAsia="calibri" w:cs="calibri"/>
          <w:sz w:val="24"/>
          <w:szCs w:val="24"/>
        </w:rPr>
        <w:t xml:space="preserve">. Kwestia dopasowania tego elementu jest bardzo ważny, aby kask nie ograniczał pola widzenia i nie był za luźny, ponieważ nie spełni wtedy swojej podstawowej funkcji ochronnej.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kask bokserski?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oferujące wyposażenie do sportów walki posiadają różne modele ochraniaczy głowy w zależności od uprawianej dyscypliny. Sporty kontaktowe gdzie wymieniane jest dużo uderzeń, czyli boks i muay thai wymagają od zawodnika większej ochrony głowy, dzięki czemu lepiej sprawdzi się grubszy i bardziej zabudowany kask bokserski. Przy mieszanych sztukach walk (MMA) lepszy okaże się nieco lżejszy model kasku, który w mniejszym stopniu będzie ograniczał widoczność zawodnika. Materiały z jakich są wykonane ochraniacze na głowę to skóra naturalna oraz syntetyczna, które różnią się od siebie wytrzymałością oraz systemem wentylacji.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Kaski bokserskie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kaski-ochraniacze-gl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2026-01-09T00:59:45+01:00</dcterms:created>
  <dcterms:modified xsi:type="dcterms:W3CDTF">2026-01-09T00:59:45+01:00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