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Asics Snapdown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Asics Snapdown&lt;/strong&gt; to model przeznaczony do treningów wielu sportów walki takich jak zapasy, boks czy też MMA. Zapewniają odpowiedni komfort oraz stabilność przy poruszaniu się po macie lub parkiecie.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zapaśnicze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zapaśnicze jest bardzo często wykorzystywane przez wielu zawodników trenujących różne sporty walki, do których możemy zaliczyć MMA, czy też boks. Cechują się lekką wagą i dobrym komfortem nawet podczas ciężkich i intensywnych treningów. Buty zapaśnicze zapewniają zawodnikom prawidłową przyczepność do podłoża, nawet na śliskiej powierzchni. Zastosowanie wyższej cholewki w modelach obuwia zapaśniczego ma na celu ochronę kostki zawodnika.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Asics Snapdown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Asics Snapdown</w:t>
      </w:r>
      <w:r>
        <w:rPr>
          <w:rFonts w:ascii="calibri" w:hAnsi="calibri" w:eastAsia="calibri" w:cs="calibri"/>
          <w:sz w:val="24"/>
          <w:szCs w:val="24"/>
        </w:rPr>
        <w:t xml:space="preserve"> jest to właśnie model obuwia zapaśniczego o bardzo lekkim a zarazem wytrzymałym materiałem wykonania. Posiadają dobry system wentylacji, który zapewnia odprowadzenie potu i wilgoci, co wpływa na lepszą higienę wewnątrz buta i zapobiega odparzeniom. Tradycyjny system sznurowania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Asics Snapdown</w:t>
      </w:r>
      <w:r>
        <w:rPr>
          <w:rFonts w:ascii="calibri" w:hAnsi="calibri" w:eastAsia="calibri" w:cs="calibri"/>
          <w:sz w:val="24"/>
          <w:szCs w:val="24"/>
        </w:rPr>
        <w:t xml:space="preserve"> bardzo dobrze trzymają się stopy. Wysoka wytrzymałość i świetny komfort to główne zalety tego modelu obuwia. Doceni je każdy zawodnik trenujący sporty walki zarówno amatorsko jak i profesjonalnie. Sprawdzą się idealnie na takie powierzchnie jak mata oraz parkiet. Ten i wiele więcej modeli obuwia sportowego znajdziesz w ofercie sklepu Daniken.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Asics Snapdown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niken.com.pl/buty-zapasnicze-asics-snapd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2026-01-09T00:56:58+01:00</dcterms:created>
  <dcterms:modified xsi:type="dcterms:W3CDTF">2026-01-09T00:56:58+01:00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